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7E" w:rsidRDefault="007E167E" w:rsidP="007E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E167E" w:rsidRDefault="007E167E" w:rsidP="007E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учебному плану на 2015-2016учебный год</w:t>
      </w:r>
    </w:p>
    <w:p w:rsidR="007E167E" w:rsidRDefault="007E167E" w:rsidP="007E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67E" w:rsidRDefault="007E167E" w:rsidP="007E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7E167E" w:rsidRDefault="007E167E" w:rsidP="007E1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67E" w:rsidRDefault="007E167E" w:rsidP="007E16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Учебный план МБОУ СОШ №1 с углубленным изучением английского языка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Моздока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РСО-Алания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разработан на основе следующих нормативных документов:</w:t>
      </w:r>
    </w:p>
    <w:p w:rsidR="007E167E" w:rsidRDefault="007E167E" w:rsidP="007E16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Федерального Закона от 12 декабря 2012 года  № 273 «Об образовании в Российской Федерации»; </w:t>
      </w:r>
      <w:r>
        <w:rPr>
          <w:rFonts w:ascii="Times New Roman" w:hAnsi="Times New Roman" w:cs="Times New Roman"/>
          <w:color w:val="000000"/>
          <w:sz w:val="24"/>
          <w:szCs w:val="24"/>
        </w:rPr>
        <w:t>Закон Республики Северная  Осетия-Алания</w:t>
      </w:r>
      <w:r>
        <w:rPr>
          <w:rFonts w:ascii="Times New Roman" w:hAnsi="Times New Roman" w:cs="Times New Roman"/>
          <w:sz w:val="24"/>
          <w:szCs w:val="24"/>
        </w:rPr>
        <w:t xml:space="preserve"> от 27 декабря 2013 года № 61-РЗ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образовании в Республике Северная Осетия-Алания»;</w:t>
      </w:r>
    </w:p>
    <w:p w:rsidR="007E167E" w:rsidRDefault="007E167E" w:rsidP="007E167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приказа Министерства образования Российской Федерации от 9 марта 2004 г. № 1312 «</w:t>
      </w:r>
      <w:r>
        <w:rPr>
          <w:rFonts w:ascii="Times New Roman" w:hAnsi="Times New Roman" w:cs="Times New Roman"/>
          <w:sz w:val="24"/>
          <w:szCs w:val="24"/>
        </w:rPr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(в ред. Приказов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20.08.2008 </w:t>
      </w:r>
      <w:hyperlink r:id="rId5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N 241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30.08.2010 </w:t>
      </w:r>
      <w:hyperlink r:id="rId6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N 889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03.06.2011 </w:t>
      </w:r>
      <w:hyperlink r:id="rId7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N 1994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01.02.2012 </w:t>
      </w:r>
      <w:hyperlink r:id="rId8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N 74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7E167E" w:rsidRDefault="007E167E" w:rsidP="007E167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(в ред. приказов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26.11.2010 </w:t>
      </w:r>
      <w:hyperlink r:id="rId9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N 1241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22.09.2011 </w:t>
      </w:r>
      <w:hyperlink r:id="rId10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N 2357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18.12.2012 </w:t>
      </w:r>
      <w:hyperlink r:id="rId11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N 1060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7E167E" w:rsidRDefault="007E167E" w:rsidP="007E16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образования и науки Российской Федерации от 31 января 2012 г. № 69 «О внесении изменений в федеральный компонент государственных образовательных стандартов начального общего, основного общего и среднего общего образования, утвержденный Приказом Министерства образования Российской Федерации от 5 марта 2004 г. № 1089»;</w:t>
      </w:r>
    </w:p>
    <w:p w:rsidR="007E167E" w:rsidRDefault="007E167E" w:rsidP="007E167E">
      <w:pPr>
        <w:tabs>
          <w:tab w:val="left" w:pos="1134"/>
        </w:tabs>
        <w:spacing w:after="0" w:line="240" w:lineRule="auto"/>
        <w:ind w:firstLine="426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образования и науки Российской Федерации от 18 июля 2002  г. № 2783 «Об утверждении Концепции профильного обучения на старшей ступени общего образования»;</w:t>
      </w:r>
    </w:p>
    <w:p w:rsidR="007E167E" w:rsidRDefault="007E167E" w:rsidP="007E16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Главного государственного санитарного  врача Российской Федерации  от 29 декабря 2010г. № 189 «Об утверждении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редакции изменений №1, утвержденных постановлением Главного государственного санитарного врача Российской Федерации от 29 июня 2011 г. № 85);</w:t>
      </w:r>
    </w:p>
    <w:p w:rsidR="007E167E" w:rsidRDefault="007E167E" w:rsidP="007E16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образования и науки Российской Федерации от 12 мая 2011г.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7E167E" w:rsidRDefault="007E167E" w:rsidP="007E167E">
      <w:pPr>
        <w:tabs>
          <w:tab w:val="left" w:pos="1134"/>
        </w:tabs>
        <w:spacing w:after="0" w:line="240" w:lineRule="auto"/>
        <w:ind w:firstLine="426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образования и науки Российской Федерации от 8 октября 2010 г. № ИК-1494/19 «О введении третьего часа физической культуры»;</w:t>
      </w:r>
    </w:p>
    <w:p w:rsidR="007E167E" w:rsidRDefault="007E167E" w:rsidP="007E167E">
      <w:pPr>
        <w:tabs>
          <w:tab w:val="left" w:pos="1134"/>
        </w:tabs>
        <w:spacing w:after="0" w:line="240" w:lineRule="auto"/>
        <w:ind w:firstLine="426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образования Российской Федерации от 31 октября 2003г. № 13-51-263/123 «Об оценивании и аттестации учащихся, отнесенных по состоянию здоровья к специальной медицинской группе для занятий физической культурой»;</w:t>
      </w:r>
    </w:p>
    <w:p w:rsidR="007E167E" w:rsidRDefault="007E167E" w:rsidP="007E167E">
      <w:pPr>
        <w:tabs>
          <w:tab w:val="left" w:pos="1134"/>
        </w:tabs>
        <w:spacing w:after="0" w:line="240" w:lineRule="auto"/>
        <w:ind w:firstLine="426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спорта, туризма и молодежной политики Российской Федерации от 13 сентября 2010г. № ЮН-02-09/4912, Министерства образования и науки Российской Федерации от 7 сентября 2010 г. № ИК-1374/19 «О методических указаниях по использованию спортивных объектов в качестве межшкольных центров для проведения школьных уроков физической культуры и внешкольной спортивной работы»;</w:t>
      </w:r>
    </w:p>
    <w:p w:rsidR="007E167E" w:rsidRDefault="007E167E" w:rsidP="007E16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письма Министерства образования Российской Федерации от 20 апреля 2004г. № 14-51-102/13 «О направлении Рекомендаций по организации профильного обучения на основе индивидуальных учебных планов обучающихся»;</w:t>
      </w:r>
    </w:p>
    <w:p w:rsidR="007E167E" w:rsidRDefault="007E167E" w:rsidP="007E167E">
      <w:pPr>
        <w:tabs>
          <w:tab w:val="left" w:pos="1134"/>
        </w:tabs>
        <w:spacing w:after="0" w:line="240" w:lineRule="auto"/>
        <w:ind w:firstLine="426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образования Российской Федерации от 4 марта 2010г. № 03-413 «О методических рекомендациях по организации элективных курсов»;</w:t>
      </w:r>
    </w:p>
    <w:p w:rsidR="007E167E" w:rsidRDefault="007E167E" w:rsidP="007E167E">
      <w:pPr>
        <w:tabs>
          <w:tab w:val="left" w:pos="1134"/>
        </w:tabs>
        <w:spacing w:after="0" w:line="240" w:lineRule="auto"/>
        <w:ind w:firstLine="426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образования Российской Федерации от 26 июня 2012г. №03-ПГ-МОН-10430 «Об изучении предмета Технология».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E167E" w:rsidRDefault="007E167E" w:rsidP="007E167E">
      <w:pPr>
        <w:pStyle w:val="a3"/>
        <w:tabs>
          <w:tab w:val="left" w:pos="1134"/>
        </w:tabs>
        <w:spacing w:after="0" w:line="240" w:lineRule="auto"/>
        <w:ind w:left="142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Изучение учебных предметов федерального компонента организуется с использованием учебников, входящих в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2014-2015 учебный год», утвержденных приказом Министерства образования и науки Российской Федерации от 19 декабря 2012г.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ru-RU"/>
        </w:rPr>
        <w:t>N</w:t>
      </w:r>
      <w:r>
        <w:rPr>
          <w:rFonts w:ascii="Times New Roman" w:hAnsi="Times New Roman"/>
          <w:sz w:val="24"/>
          <w:szCs w:val="24"/>
          <w:lang w:eastAsia="ru-RU"/>
        </w:rPr>
        <w:t>1067</w:t>
      </w:r>
    </w:p>
    <w:p w:rsidR="007E167E" w:rsidRDefault="007E167E" w:rsidP="007E167E">
      <w:pPr>
        <w:pStyle w:val="a3"/>
        <w:tabs>
          <w:tab w:val="left" w:pos="1134"/>
        </w:tabs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Учебный план обеспечивает выполнение гигиенических требований к режиму образовательного процесса и предусматривает:</w:t>
      </w:r>
    </w:p>
    <w:p w:rsidR="007E167E" w:rsidRDefault="007E167E" w:rsidP="007E167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 летний срок освоения образовательных программ начального общего образования;</w:t>
      </w:r>
    </w:p>
    <w:p w:rsidR="007E167E" w:rsidRDefault="007E167E" w:rsidP="007E167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 летний срок освоения образовательных программ основного общего образования;</w:t>
      </w:r>
    </w:p>
    <w:p w:rsidR="007E167E" w:rsidRDefault="007E167E" w:rsidP="007E167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 летний срок освоения образовательных программ среднего (полного) общего образования.</w:t>
      </w: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Устанавливается следующая продолжительность учебного года:</w:t>
      </w:r>
    </w:p>
    <w:p w:rsidR="007E167E" w:rsidRDefault="007E167E" w:rsidP="007E167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 класс –  33 учебные недели;</w:t>
      </w:r>
    </w:p>
    <w:p w:rsidR="007E167E" w:rsidRDefault="007E167E" w:rsidP="007E167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2-4 класс –  34 учебных недель;</w:t>
      </w:r>
    </w:p>
    <w:p w:rsidR="007E167E" w:rsidRDefault="007E167E" w:rsidP="007E167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5-9 классы –  34 учебных недель (без учета летнего экзаменационного периода);</w:t>
      </w:r>
    </w:p>
    <w:p w:rsidR="007E167E" w:rsidRDefault="007E167E" w:rsidP="007E167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10-11 классы –  34 учебных недель (без учета летнего экзаменационного периода).</w:t>
      </w:r>
    </w:p>
    <w:p w:rsidR="007E167E" w:rsidRDefault="007E167E" w:rsidP="007E167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Количество часов, отведенных на освоение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учебного плана образовательного учреждения, состоящего из инвариантной и вариативной частей, не   превышать величину недельной нагрузки в течение учебной недели.</w:t>
      </w: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Образовательная  нагрузка  равномерно распределена в течение учебной недели, при этом объем предельно допустимой нагрузки   составляет:</w:t>
      </w:r>
    </w:p>
    <w:p w:rsidR="007E167E" w:rsidRDefault="007E167E" w:rsidP="007E167E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обучающихся 1 классов – 4 урока в день, один раз в неделю 5 уроков за счет урока физической культуры;</w:t>
      </w:r>
    </w:p>
    <w:p w:rsidR="007E167E" w:rsidRDefault="007E167E" w:rsidP="007E167E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обучающихся 2-4 классов –  5 уроков в день, один раз в неделю 6 уроков за счет урока физической культуры;</w:t>
      </w:r>
    </w:p>
    <w:p w:rsidR="007E167E" w:rsidRDefault="007E167E" w:rsidP="007E167E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обучающихся 5-6 классов не более 6 уроков в день;</w:t>
      </w:r>
    </w:p>
    <w:p w:rsidR="007E167E" w:rsidRDefault="007E167E" w:rsidP="007E167E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для обучающихся 7-11 классов  не более 7 уроков </w:t>
      </w:r>
    </w:p>
    <w:p w:rsidR="007E167E" w:rsidRDefault="007E167E" w:rsidP="007E167E">
      <w:pPr>
        <w:pStyle w:val="a3"/>
        <w:tabs>
          <w:tab w:val="left" w:pos="1134"/>
        </w:tabs>
        <w:spacing w:after="0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учебных занятий по «Осетинскому языку» 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классы), «Иностранному языку» (II - X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классы), а также по «Информатике и ИКТ» осуществляется деление классов на две группы при наполняемости 25 и более человек.</w:t>
      </w:r>
    </w:p>
    <w:p w:rsidR="007E167E" w:rsidRDefault="007E167E" w:rsidP="007E16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урока (академический час) во 2-11 классах 40 минут.</w:t>
      </w:r>
    </w:p>
    <w:p w:rsidR="007E167E" w:rsidRDefault="007E167E" w:rsidP="007E16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Обучение в 1-м классе осуществляется с соблюдением следующих дополнительных требований:</w:t>
      </w:r>
    </w:p>
    <w:p w:rsidR="007E167E" w:rsidRDefault="007E167E" w:rsidP="007E167E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учебные занятия проводятся по 5-дневной учебной неделе и только в первую смену;</w:t>
      </w:r>
    </w:p>
    <w:p w:rsidR="007E167E" w:rsidRDefault="007E167E" w:rsidP="007E167E">
      <w:pPr>
        <w:widowControl w:val="0"/>
        <w:tabs>
          <w:tab w:val="left" w:pos="851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«ступенчатого» режима обучения в первом полугодии (в сентябре, октябре по 3 урока в день по 35 минут каждый, в ноябре-декабре по 4 урока по 35 минут каждый; январь – май – по 4 урока по 40 минут каждый);</w:t>
      </w:r>
    </w:p>
    <w:p w:rsidR="007E167E" w:rsidRDefault="007E167E" w:rsidP="007E167E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середине учебного дня проводится динамическая пауза;</w:t>
      </w:r>
    </w:p>
    <w:p w:rsidR="007E167E" w:rsidRDefault="007E167E" w:rsidP="007E167E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проводится без балльного оценивания знаний обучающихся и домашних заданий;</w:t>
      </w:r>
    </w:p>
    <w:p w:rsidR="007E167E" w:rsidRDefault="007E167E" w:rsidP="007E167E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недельные каникулы в середине третьей четверти при традиционном режиме обучения.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2.4.2.2821-10, п. 10.10).</w:t>
      </w:r>
    </w:p>
    <w:p w:rsidR="007E167E" w:rsidRDefault="007E167E" w:rsidP="007E167E">
      <w:pPr>
        <w:tabs>
          <w:tab w:val="left" w:pos="993"/>
          <w:tab w:val="left" w:pos="1134"/>
        </w:tabs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работы школы в 1-х классах по пятидневной неделе, а во 2-11 классах по шестидневной учебной неделе.  Учебный план школы  с углубленным изучением английского языка предполагает его реализацию в условиях шестидневной учебной недели.</w:t>
      </w:r>
    </w:p>
    <w:p w:rsidR="007E167E" w:rsidRDefault="007E167E" w:rsidP="007E167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домашних заданий (по всем предметам) таков, что затраты времени на его выполнение не превышают (в астрономических часах): во 2-3 классах - 1,5 ч, в 4 - 5 классах - 2 ч, в 6 - 8 классах - 2,5 ч, в 9 -11 классах - до 3,5 ч.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2.4.2.2821-10, п. 10.30). </w:t>
      </w:r>
    </w:p>
    <w:p w:rsidR="007E167E" w:rsidRDefault="007E167E" w:rsidP="007E167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учебных занятий по "Иностранному языку" (2-11 классы), «Физической культуре» (10-11 классы), а также по "Информатике и ИКТ", осуществляется деление классов на две группы: при наполняемости 25 и более человек.</w:t>
      </w: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Региональный компонент учебного плана предполагает изучение следующих учебных предметов: «Осетинский язык и Осетинская литература», «История Осетии», «География Осетии», «Традиционная культура Осетин».</w:t>
      </w:r>
    </w:p>
    <w:p w:rsidR="007E167E" w:rsidRDefault="007E167E" w:rsidP="007E167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Учебные предметы регионального компонента направлены на реализацию:</w:t>
      </w:r>
    </w:p>
    <w:p w:rsidR="007E167E" w:rsidRDefault="007E167E" w:rsidP="007E167E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программы «Осетинский язык  для 1-4 классов»,  утвержденной Министерством общего и профессионального образования Республики Северная Осетия – Алания в 2005 г.;</w:t>
      </w:r>
    </w:p>
    <w:p w:rsidR="007E167E" w:rsidRDefault="007E167E" w:rsidP="007E167E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программы «История Осетии», </w:t>
      </w:r>
      <w:r>
        <w:rPr>
          <w:rFonts w:ascii="Times New Roman" w:hAnsi="Times New Roman"/>
          <w:sz w:val="24"/>
          <w:szCs w:val="24"/>
          <w:lang w:eastAsia="ru-RU"/>
        </w:rPr>
        <w:t>утвержденной Министерством образования и науки Республики Северная Осетия - Алания в 2006 г.;</w:t>
      </w:r>
    </w:p>
    <w:p w:rsidR="007E167E" w:rsidRDefault="007E167E" w:rsidP="007E167E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программы «Осетинский язык как второй», утвержденной Министерством образования и науки Республики Северная Осетия - Алания в 2009 г.;</w:t>
      </w:r>
    </w:p>
    <w:p w:rsidR="007E167E" w:rsidRDefault="007E167E" w:rsidP="007E167E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программы «Традиционная культура осетин», утвержденная Министерством образования и науки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РСО-Алания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 2012г.</w:t>
      </w:r>
    </w:p>
    <w:p w:rsidR="007E167E" w:rsidRDefault="007E167E" w:rsidP="007E167E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 целях оптимизации образовательного процесса  учебный предмет «История Осетии» преподается в 10 – 11 классе. В 10 классе – с древнейших времен до конца 18 века, в 11 классе – 19-20 век.</w:t>
      </w: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Изучение учебных предметов регионального компонента организуется с использованием учебников, указанных в региональном перечне (письмо Министерства образования и науки Республики Северная Осетия – Алания от 17 апреля 2012 г. № 463).</w:t>
      </w: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 Начальное общее образование</w:t>
      </w: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7E167E" w:rsidRDefault="007E167E" w:rsidP="007E167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для 1 - 4 классов ориентирован на 4-летний нормативный срок освоения образовательных программ начального общего образования. Продолжительность учебного года: 1 класс - 33 учебные недели, 2 - 4 классы -  34 учебных недель. </w:t>
      </w:r>
    </w:p>
    <w:p w:rsidR="007E167E" w:rsidRDefault="007E167E" w:rsidP="007E167E">
      <w:pPr>
        <w:pStyle w:val="a3"/>
        <w:tabs>
          <w:tab w:val="left" w:pos="993"/>
          <w:tab w:val="left" w:pos="1134"/>
        </w:tabs>
        <w:spacing w:after="0"/>
        <w:ind w:left="0" w:firstLine="709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Style w:val="dash041e005f0431005f044b005f0447005f043d005f044b005f0439005f005fchar1char1"/>
          <w:szCs w:val="24"/>
        </w:rPr>
        <w:lastRenderedPageBreak/>
        <w:t>Учебный план школы предусматривает  возможность введения учебных курсов, обеспечивающих образовательные потребности и интересы обучающихся, в том числе  с учетом национальных, региональных, этнокультурных особенностей.</w:t>
      </w:r>
    </w:p>
    <w:p w:rsidR="007E167E" w:rsidRDefault="007E167E" w:rsidP="007E16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Основная образовательная программа начального общего образования в 1, 2, 3,4 классах реализуется через учебный план и внеурочную деятельность, при этом внеурочная деятельность не является частью учебного плана. </w:t>
      </w:r>
    </w:p>
    <w:p w:rsidR="007E167E" w:rsidRDefault="007E167E" w:rsidP="007E16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Расписание уроков в 1,2,3,4 классах нелинейное.</w:t>
      </w:r>
    </w:p>
    <w:p w:rsidR="007E167E" w:rsidRDefault="007E167E" w:rsidP="007E167E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>
        <w:rPr>
          <w:rFonts w:ascii="Times New Roman" w:hAnsi="Times New Roman"/>
          <w:sz w:val="24"/>
          <w:szCs w:val="24"/>
        </w:rPr>
        <w:t>общеинтеллектуальное</w:t>
      </w:r>
      <w:proofErr w:type="spellEnd"/>
      <w:r>
        <w:rPr>
          <w:rFonts w:ascii="Times New Roman" w:hAnsi="Times New Roman"/>
          <w:sz w:val="24"/>
          <w:szCs w:val="24"/>
        </w:rPr>
        <w:t>, общекультурное), в том числе через такие формы, как экскурсии, кружки, секции, круглые столы, конференции, диспуты, олимпиады, соревнования,  общественно полезные практики.</w:t>
      </w:r>
      <w:proofErr w:type="gramEnd"/>
    </w:p>
    <w:p w:rsidR="007E167E" w:rsidRDefault="007E167E" w:rsidP="007E167E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Внеурочная деятельность организована посредством сочетания следующих видов работы: </w:t>
      </w:r>
    </w:p>
    <w:p w:rsidR="007E167E" w:rsidRDefault="007E167E" w:rsidP="007E167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-учебный план школы, а именно, через часть, формируемую участниками образовательного процесса (дополнительные образовательные программы  школы);</w:t>
      </w:r>
    </w:p>
    <w:p w:rsidR="007E167E" w:rsidRDefault="007E167E" w:rsidP="007E167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-классное руководство (экскурсии, диспуты, круглые столы, соревнования, общественно полезные практики и т.д.);</w:t>
      </w:r>
    </w:p>
    <w:p w:rsidR="007E167E" w:rsidRDefault="007E167E" w:rsidP="007E167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-инновационную (экспериментальную) деятельность по разработке, апробации, внедрению новых образовательных программ, в том числе учитывающих региональные особенности.</w:t>
      </w:r>
    </w:p>
    <w:p w:rsidR="007E167E" w:rsidRDefault="007E167E" w:rsidP="007E167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Внеурочная деятельность в 1-4 классах проводится в объёме 4 часо</w:t>
      </w:r>
      <w:proofErr w:type="gramStart"/>
      <w:r>
        <w:rPr>
          <w:rFonts w:ascii="Times New Roman" w:hAnsi="Times New Roman"/>
          <w:sz w:val="24"/>
          <w:szCs w:val="24"/>
        </w:rPr>
        <w:t>в(</w:t>
      </w:r>
      <w:proofErr w:type="gramEnd"/>
      <w:r>
        <w:rPr>
          <w:rFonts w:ascii="Times New Roman" w:hAnsi="Times New Roman"/>
          <w:sz w:val="24"/>
          <w:szCs w:val="24"/>
        </w:rPr>
        <w:t>по возможностей школы).</w:t>
      </w:r>
    </w:p>
    <w:p w:rsidR="007E167E" w:rsidRDefault="007E167E" w:rsidP="007E167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учебный план 4-го класса включён </w:t>
      </w:r>
      <w:r>
        <w:rPr>
          <w:rFonts w:ascii="Times New Roman" w:hAnsi="Times New Roman"/>
          <w:sz w:val="24"/>
          <w:szCs w:val="24"/>
        </w:rPr>
        <w:t xml:space="preserve">комплексный учебный курс для общеобразовательных учреждений </w:t>
      </w:r>
      <w:r>
        <w:rPr>
          <w:rFonts w:ascii="Times New Roman" w:hAnsi="Times New Roman"/>
          <w:sz w:val="24"/>
          <w:szCs w:val="24"/>
          <w:lang w:eastAsia="ru-RU"/>
        </w:rPr>
        <w:t>«Основы религиозной культуры и светской этики» (далее – ОРКСЭ) в количестве 1 час в неделю (всего 34 часа в год).</w:t>
      </w:r>
    </w:p>
    <w:p w:rsidR="007E167E" w:rsidRDefault="007E167E" w:rsidP="007E167E">
      <w:p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Целью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 к диалогу с представителями других культур и мировоззрений.</w:t>
      </w:r>
    </w:p>
    <w:p w:rsidR="007E167E" w:rsidRDefault="007E167E" w:rsidP="007E167E">
      <w:p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E167E" w:rsidRDefault="007E167E" w:rsidP="007E167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образовательного процесса и часы школьного компонента в учебном плане распределены следующем образом:</w:t>
      </w:r>
    </w:p>
    <w:p w:rsidR="007E167E" w:rsidRDefault="007E167E" w:rsidP="007E167E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увеличение количества часов, отводимых на изучение отдельных предметов федерального компонента ( 2 класс – английский язык1ч.; 3 класс – английский  язык 1ч.;)</w:t>
      </w:r>
    </w:p>
    <w:p w:rsidR="007E167E" w:rsidRDefault="007E167E" w:rsidP="007E167E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так как школа имеет статус школы с углубленным изучением английского языка в 4 классах увеличено количество часов на английский язык (1ч.)</w:t>
      </w:r>
    </w:p>
    <w:p w:rsidR="007E167E" w:rsidRDefault="007E167E" w:rsidP="007E167E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деление класса на группы при изучении  предмета ( английскому языку, осетинскому языку);</w:t>
      </w:r>
    </w:p>
    <w:p w:rsidR="007E167E" w:rsidRDefault="007E167E" w:rsidP="007E167E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E167E" w:rsidRDefault="007E167E" w:rsidP="007E167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Учебный план начальной школы МБОУ СОШ №1 с углубленным изучением английского языка №1 г. Моздока, реализующих ФГОС второго поколения в 1-4 классах по УМК «Школа </w:t>
      </w:r>
      <w:r>
        <w:rPr>
          <w:b/>
          <w:sz w:val="24"/>
          <w:szCs w:val="24"/>
          <w:lang w:val="en-US"/>
        </w:rPr>
        <w:t>XXI</w:t>
      </w:r>
      <w:r>
        <w:rPr>
          <w:b/>
          <w:sz w:val="24"/>
          <w:szCs w:val="24"/>
        </w:rPr>
        <w:t xml:space="preserve"> века»,  «Школа России» </w:t>
      </w:r>
    </w:p>
    <w:p w:rsidR="007E167E" w:rsidRDefault="007E167E" w:rsidP="007E167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2015-2016 учебный год.</w:t>
      </w:r>
    </w:p>
    <w:p w:rsidR="007E167E" w:rsidRDefault="007E167E" w:rsidP="007E167E">
      <w:pPr>
        <w:jc w:val="center"/>
        <w:rPr>
          <w:b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3499"/>
        <w:gridCol w:w="1589"/>
        <w:gridCol w:w="1589"/>
        <w:gridCol w:w="1589"/>
        <w:gridCol w:w="1589"/>
      </w:tblGrid>
      <w:tr w:rsidR="007E167E" w:rsidTr="007E167E">
        <w:trPr>
          <w:trHeight w:val="34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  <w:proofErr w:type="spellStart"/>
            <w:r>
              <w:rPr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proofErr w:type="spellStart"/>
            <w:r>
              <w:rPr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proofErr w:type="spellStart"/>
            <w:r>
              <w:rPr>
                <w:b/>
                <w:sz w:val="24"/>
                <w:szCs w:val="24"/>
              </w:rPr>
              <w:t>кл</w:t>
            </w:r>
            <w:proofErr w:type="spellEnd"/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Осетинский язык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общая нагрузка к финансированию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Внеурочная деятельность (кружки, студии и др.)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</w:pPr>
            <w:r>
              <w:t>Кружок</w:t>
            </w:r>
          </w:p>
          <w:p w:rsidR="007E167E" w:rsidRDefault="007E167E">
            <w:pPr>
              <w:spacing w:after="0" w:line="240" w:lineRule="auto"/>
              <w:jc w:val="both"/>
            </w:pPr>
            <w:r>
              <w:t xml:space="preserve"> «</w:t>
            </w:r>
            <w:proofErr w:type="spellStart"/>
            <w:r>
              <w:t>АБВГДейка</w:t>
            </w:r>
            <w:proofErr w:type="spellEnd"/>
            <w:r>
              <w:t>» (</w:t>
            </w:r>
            <w:proofErr w:type="spellStart"/>
            <w:r>
              <w:t>разв</w:t>
            </w:r>
            <w:proofErr w:type="spellEnd"/>
            <w:r>
              <w:t>. русской речи)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</w:pPr>
            <w:r>
              <w:t>Кружок «Математическая шкатулка»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</w:pPr>
            <w:r>
              <w:t>Кружок «</w:t>
            </w:r>
            <w:proofErr w:type="spellStart"/>
            <w:r>
              <w:t>Инфознайка</w:t>
            </w:r>
            <w:proofErr w:type="spellEnd"/>
            <w:r>
              <w:t>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Художественно-эстетическое: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</w:pPr>
            <w:r>
              <w:t>кружок «</w:t>
            </w:r>
            <w:proofErr w:type="spellStart"/>
            <w:r>
              <w:t>Домисолька</w:t>
            </w:r>
            <w:proofErr w:type="spellEnd"/>
            <w:r>
              <w:t>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</w:pPr>
            <w:r>
              <w:t>Кружок «Волшебная кисточка»»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Спортивно-оздоровительное: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</w:pPr>
            <w:r>
              <w:t>Кружок «Разговор о правильном питании»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Духовно-нравственное: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</w:tr>
      <w:tr w:rsidR="007E167E" w:rsidTr="007E167E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both"/>
            </w:pPr>
            <w:r>
              <w:t>Кружок «Мой край – моя страна»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7E" w:rsidRDefault="007E167E">
            <w:pPr>
              <w:spacing w:after="0" w:line="240" w:lineRule="auto"/>
              <w:jc w:val="center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67E" w:rsidRDefault="007E167E">
            <w:pPr>
              <w:spacing w:after="0" w:line="240" w:lineRule="auto"/>
              <w:jc w:val="center"/>
            </w:pPr>
            <w:r>
              <w:t>1ч</w:t>
            </w:r>
          </w:p>
        </w:tc>
      </w:tr>
    </w:tbl>
    <w:p w:rsidR="007E167E" w:rsidRDefault="007E167E" w:rsidP="007E167E">
      <w:pPr>
        <w:spacing w:after="0" w:line="240" w:lineRule="auto"/>
        <w:jc w:val="center"/>
        <w:rPr>
          <w:b/>
          <w:sz w:val="24"/>
          <w:szCs w:val="24"/>
        </w:rPr>
      </w:pPr>
    </w:p>
    <w:p w:rsidR="006F47D8" w:rsidRDefault="006F47D8" w:rsidP="006F47D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8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Основное общее образование</w:t>
      </w:r>
    </w:p>
    <w:p w:rsidR="006F47D8" w:rsidRDefault="006F47D8" w:rsidP="006F47D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8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6F47D8" w:rsidRDefault="006F47D8" w:rsidP="006F47D8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Учебный план для 5-9 классов ориентирован на 5-летний нормативный срок освоения образовательных программ основного общего образования. Продолжительность учебного года – 34 учебных недель в год. </w:t>
      </w:r>
    </w:p>
    <w:p w:rsidR="006F47D8" w:rsidRDefault="006F47D8" w:rsidP="006F47D8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Часы школьного компонента  в 5-9 классах используются для изучения учебных предметов регионального (национально-регионального) компонента «Родной (нерусский) язык и литература». Из-за отсутствия учителей осетинского языка в 6-11-х классах часы осетинского языка и литература включены в школьный компонент.</w:t>
      </w:r>
    </w:p>
    <w:p w:rsidR="006F47D8" w:rsidRDefault="006F47D8" w:rsidP="006F47D8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целях формирования у обучающихся устойчивого интереса к профессиональной деятельности рекомендуется классные часы в 9 классе использовать для </w:t>
      </w:r>
      <w:proofErr w:type="spellStart"/>
      <w:r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работы.</w:t>
      </w:r>
    </w:p>
    <w:p w:rsidR="006F47D8" w:rsidRDefault="006F47D8" w:rsidP="006F47D8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Предмет «Информатика и информационно-коммуникационные технологии» (далее Информатика и ИКТ) при составлении учебных планов образовательных учреждений не </w:t>
      </w:r>
      <w:r>
        <w:rPr>
          <w:rFonts w:ascii="Times New Roman" w:hAnsi="Times New Roman"/>
          <w:sz w:val="24"/>
          <w:szCs w:val="24"/>
        </w:rPr>
        <w:lastRenderedPageBreak/>
        <w:t>предполагает деление на два предмета. Федеральный компонент не предусматривает изучение «Информатики и ИКТ» в 5-7 классах, по решению образовательной организации возможно изучение этого предмета, как в начальной школе, так и в 5-7 классах, в целях реализации непрерывного курса информатики. Изучение информационных технологий может идти и в ходе их активного использования при изучении других предметов, поскольку предмет «Информатика и ИКТ» имеет большую прикладную составляющую, способствующую успешному изучению многих других предметов. Как самостоятельный учебный предмет федерального компонента «Информатика и ИКТ» представлена с 8 класса по 1 часу в неделю, ив 9 классе по 2 часа в неделю.</w:t>
      </w:r>
    </w:p>
    <w:p w:rsidR="006F47D8" w:rsidRDefault="006F47D8" w:rsidP="006F47D8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Учебный предмет  «природоведение» (5 класс) по решению образовательного учреждения может изучаться и в 6 классе (2 часа в неделю) за счёт объединения часов, отведённых на освоение учебных предметов «География» (1 час в неделю) и «Биология» (1 час в неделю). </w:t>
      </w:r>
    </w:p>
    <w:p w:rsidR="006F47D8" w:rsidRDefault="006F47D8" w:rsidP="006F47D8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Учебный предмет «Искусство» изучается в 5-7 классах по два часа в неделю, построен по модульному принципу и включает разделы «Изобразительное искусство» и «Музыка». Данные разделы изучаются как отдельные учебные предметы «Изобразительное искусство» (1 час в неделю)  и «Музыка» (1 час в неделю). </w:t>
      </w:r>
    </w:p>
    <w:p w:rsidR="006F47D8" w:rsidRDefault="006F47D8" w:rsidP="006F47D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Преподавание в основной школе (в 5-7 классах) учебного предмета «технология» строится по модульному принципу с учетом возможностей образовательного  учреждения и потребностей региона. Количества часов, отведенных на изучение данного предмета, не может быть меньше, чем закреплено в федеральном базисном учебном плане: 2 часа в неделю в 5-7 классах. Учебный предмет «Черчение и графика». изучается в 8 классе в качестве учебного модуля в рамках учебного предмета </w:t>
      </w:r>
    </w:p>
    <w:p w:rsidR="006F47D8" w:rsidRDefault="006F47D8" w:rsidP="006F47D8">
      <w:pPr>
        <w:tabs>
          <w:tab w:val="left" w:pos="1134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Учебный предмет «основы безопасности и жизнедеятельности» вводится для изучения на ступени основного общего образования. На его освоение отведен 1 час в неделю в 8  классе.</w:t>
      </w:r>
    </w:p>
    <w:p w:rsidR="006F47D8" w:rsidRDefault="006F47D8" w:rsidP="006F47D8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Учебный предмет «География» в 8 и 9 классах изучается интегрированным курсом с «Географией Осетии» в объеме 17,5 часов в год.</w:t>
      </w:r>
    </w:p>
    <w:p w:rsidR="006F47D8" w:rsidRDefault="006F47D8" w:rsidP="006F47D8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F47D8" w:rsidRDefault="006F47D8" w:rsidP="006F47D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Часы регионального компонента и компонента образовательной организации используются следующим образом: </w:t>
      </w:r>
    </w:p>
    <w:p w:rsidR="006F47D8" w:rsidRDefault="006F47D8" w:rsidP="006F47D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5 – 9 классах 2 часа в неделю на изучение курса «Английский язык» с целью углубления предмета;</w:t>
      </w:r>
    </w:p>
    <w:p w:rsidR="006F47D8" w:rsidRDefault="006F47D8" w:rsidP="006F47D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6 – 9 классах 1 час в неделю на изучение курса «Математика»;</w:t>
      </w:r>
    </w:p>
    <w:p w:rsidR="006F47D8" w:rsidRDefault="006F47D8" w:rsidP="006F47D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8, 9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классах 1 час в неделю на предмет «Литература» с целью углубления предмета;</w:t>
      </w:r>
    </w:p>
    <w:p w:rsidR="006F47D8" w:rsidRDefault="006F47D8" w:rsidP="006F47D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7,8,9  классах 1 час в неделю на предмет «Физика» в связи со сложностью предмета;</w:t>
      </w:r>
    </w:p>
    <w:p w:rsidR="006F47D8" w:rsidRDefault="006F47D8" w:rsidP="006F47D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8 классах 1 час в неделю на предмет «Химия»</w:t>
      </w:r>
    </w:p>
    <w:p w:rsidR="006F47D8" w:rsidRDefault="006F47D8" w:rsidP="006F47D8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>В 9 классах 1 час в неделю на предмет «Обществознание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F47D8" w:rsidRDefault="006F47D8" w:rsidP="006F47D8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F47D8" w:rsidRDefault="006F47D8" w:rsidP="006F47D8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F47D8" w:rsidRDefault="006F47D8" w:rsidP="006F47D8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Средне общее образование</w:t>
      </w:r>
    </w:p>
    <w:p w:rsidR="006F47D8" w:rsidRDefault="006F47D8" w:rsidP="006F47D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для 10-11 классов ориентирован на 2-летний срок освоения образовательных программ среднего  общего образования. Продолжительность учебного года – не менее 34 недель. Продолжительность урока – 40 минут.</w:t>
      </w:r>
    </w:p>
    <w:p w:rsidR="006F47D8" w:rsidRDefault="006F47D8" w:rsidP="006F47D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- завершающая ступень общего образования, призванная обеспечить функциональную грамотность и социальную адаптацию обучающихся, содействовать их общественному и гражданскому самоопределению. </w:t>
      </w:r>
    </w:p>
    <w:p w:rsidR="006F47D8" w:rsidRDefault="006F47D8" w:rsidP="006F47D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Принцип построения учебного плана для 10 - 11 классов основаны на идее двухуровневого (базового и профильного) </w:t>
      </w:r>
      <w:hyperlink r:id="rId12" w:history="1">
        <w:r>
          <w:rPr>
            <w:rStyle w:val="a4"/>
            <w:szCs w:val="24"/>
          </w:rPr>
          <w:t>федерального компонента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государственного стандарта общего образования. </w:t>
      </w:r>
    </w:p>
    <w:p w:rsidR="006F47D8" w:rsidRDefault="006F47D8" w:rsidP="006F47D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 общеобразовательные учебные предметы - учебные предметы федерального компонента, направленные на завершение общеобразовательной подготовки обучающихся. Учебный план предполагает функционально полный, но минимальный их набор. Обязательными базовыми общеобразовательными учебными предметами являются: "Русский язык", "Литература", "Иностранный язык", "Математика", "История", "Физическая культура", "Основы безопасности жизнедеятельности». Остальные базовые учебные предметы изучаются по выбору. Предмет ТКО не включен в учебный план 2015-2016г. Так как программа по данному предмету была пройдена в предыдущие годы.</w:t>
      </w:r>
    </w:p>
    <w:p w:rsidR="006F47D8" w:rsidRDefault="006F47D8" w:rsidP="006F47D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Профильные общеобразовательные учебные предметы - учебные предметы федерального компонента повышенного уровня, определяющие специализацию каждого конкретного профиля обучения. Так, "Математика", "Информатика" являются профильными учебными предметами в информационно-технологичном профиле; "Литература", "и "Иностранный язык" - в филологическом профиле.</w:t>
      </w:r>
    </w:p>
    <w:p w:rsidR="006F47D8" w:rsidRDefault="006F47D8" w:rsidP="006F47D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базовых и профильных общеобразовательных учебных предметов определяет состав федерального компонента учебного плана.</w:t>
      </w:r>
    </w:p>
    <w:p w:rsidR="006F47D8" w:rsidRDefault="006F47D8" w:rsidP="006F47D8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профильного обучения в 10-11 классах не  приводит к увеличению образовательной нагрузки. </w:t>
      </w:r>
    </w:p>
    <w:p w:rsidR="006F47D8" w:rsidRDefault="006F47D8" w:rsidP="006F47D8">
      <w:pPr>
        <w:tabs>
          <w:tab w:val="left" w:pos="10348"/>
        </w:tabs>
        <w:suppressAutoHyphens/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u w:val="single"/>
          <w:lang w:eastAsia="ar-SA"/>
        </w:rPr>
        <w:t xml:space="preserve">Региональный компонент </w:t>
      </w:r>
      <w:r>
        <w:rPr>
          <w:rFonts w:ascii="Times New Roman" w:hAnsi="Times New Roman"/>
          <w:sz w:val="24"/>
          <w:szCs w:val="24"/>
          <w:lang w:eastAsia="ar-SA"/>
        </w:rPr>
        <w:t>учебного плана направлен на реализацию:</w:t>
      </w:r>
    </w:p>
    <w:p w:rsidR="006F47D8" w:rsidRDefault="006F47D8" w:rsidP="006F47D8">
      <w:pPr>
        <w:tabs>
          <w:tab w:val="left" w:pos="10348"/>
        </w:tabs>
        <w:suppressAutoHyphens/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программы «История Осетии», утвержденной Министерством образования и науки Республики Северная Осетия - Алания в 2006 г.</w:t>
      </w:r>
    </w:p>
    <w:p w:rsidR="006F47D8" w:rsidRDefault="006F47D8" w:rsidP="006F47D8">
      <w:pPr>
        <w:tabs>
          <w:tab w:val="left" w:pos="10348"/>
        </w:tabs>
        <w:suppressAutoHyphens/>
        <w:spacing w:after="0" w:line="240" w:lineRule="auto"/>
        <w:ind w:right="-142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</w:t>
      </w:r>
      <w:r>
        <w:rPr>
          <w:rFonts w:ascii="Times New Roman" w:hAnsi="Times New Roman"/>
          <w:b/>
          <w:sz w:val="24"/>
          <w:szCs w:val="24"/>
          <w:lang w:eastAsia="ar-SA"/>
        </w:rPr>
        <w:t>10-11 классах</w:t>
      </w:r>
      <w:r>
        <w:rPr>
          <w:rFonts w:ascii="Times New Roman" w:hAnsi="Times New Roman"/>
          <w:sz w:val="24"/>
          <w:szCs w:val="24"/>
          <w:lang w:eastAsia="ar-SA"/>
        </w:rPr>
        <w:t xml:space="preserve"> по 1ч.</w:t>
      </w:r>
    </w:p>
    <w:p w:rsidR="006F47D8" w:rsidRDefault="006F47D8" w:rsidP="006F47D8"/>
    <w:p w:rsidR="007E167E" w:rsidRPr="006F47D8" w:rsidRDefault="007E167E" w:rsidP="006F47D8">
      <w:pPr>
        <w:spacing w:after="0" w:line="240" w:lineRule="auto"/>
        <w:rPr>
          <w:sz w:val="24"/>
          <w:szCs w:val="24"/>
        </w:rPr>
      </w:pPr>
    </w:p>
    <w:p w:rsidR="007E167E" w:rsidRDefault="007E167E" w:rsidP="007E167E">
      <w:pPr>
        <w:spacing w:after="0" w:line="240" w:lineRule="auto"/>
        <w:jc w:val="center"/>
        <w:rPr>
          <w:b/>
          <w:sz w:val="24"/>
          <w:szCs w:val="24"/>
        </w:rPr>
      </w:pPr>
    </w:p>
    <w:p w:rsidR="00717B0A" w:rsidRDefault="00717B0A"/>
    <w:sectPr w:rsidR="00717B0A" w:rsidSect="00717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6F12"/>
    <w:multiLevelType w:val="hybridMultilevel"/>
    <w:tmpl w:val="B6B49D50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0B51F1"/>
    <w:multiLevelType w:val="hybridMultilevel"/>
    <w:tmpl w:val="7D2C9EFC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8B3D71"/>
    <w:multiLevelType w:val="hybridMultilevel"/>
    <w:tmpl w:val="BCFED95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DE1CBD"/>
    <w:multiLevelType w:val="hybridMultilevel"/>
    <w:tmpl w:val="5284E0F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8B5755"/>
    <w:multiLevelType w:val="hybridMultilevel"/>
    <w:tmpl w:val="313060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236346"/>
    <w:multiLevelType w:val="hybridMultilevel"/>
    <w:tmpl w:val="45EE27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67E"/>
    <w:rsid w:val="005713EB"/>
    <w:rsid w:val="006F47D8"/>
    <w:rsid w:val="00717B0A"/>
    <w:rsid w:val="007E1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67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E167E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styleId="a4">
    <w:name w:val="Hyperlink"/>
    <w:basedOn w:val="a0"/>
    <w:uiPriority w:val="99"/>
    <w:semiHidden/>
    <w:unhideWhenUsed/>
    <w:rsid w:val="007E16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3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0EE01EB0DC18E73AA5521200AEEB44861DC1BAD6C0B5A56DEDB6B701DAE1CB14DD6602A547F4eF40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60EE01EB0DC18E73AA5521200AEEB44801CC4B6D3CCE8AF65B4BAB506D5BEDC13946A03A547F4F5e441L" TargetMode="External"/><Relationship Id="rId12" Type="http://schemas.openxmlformats.org/officeDocument/2006/relationships/hyperlink" Target="consultantplus://offline/ref=7095795B69278EF7BEFF43C25103744207BA245BD03721D76901E7D717A714C03E2AD034393232B2j9QA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0EE01EB0DC18E73AA5521200AEEB44801DC5BAD7CEE8AF65B4BAB506D5BEDC13946A03A547F4F5e441L" TargetMode="External"/><Relationship Id="rId11" Type="http://schemas.openxmlformats.org/officeDocument/2006/relationships/hyperlink" Target="consultantplus://offline/ref=CB0D852EA43F629E5AB6CC95ECED7B55D55AD698602583757CBA7D14990EEBDC6859AAA02C31A1A3E9K0H" TargetMode="External"/><Relationship Id="rId5" Type="http://schemas.openxmlformats.org/officeDocument/2006/relationships/hyperlink" Target="consultantplus://offline/ref=E60EE01EB0DC18E73AA5521200AEEB448614C8B1D5C0B5A56DEDB6B701DAE1CB14DD6602A547F4eF40L" TargetMode="External"/><Relationship Id="rId10" Type="http://schemas.openxmlformats.org/officeDocument/2006/relationships/hyperlink" Target="consultantplus://offline/ref=CB0D852EA43F629E5AB6CC95ECED7B55D55CD799692D83757CBA7D14990EEBDC6859AAA02C31A1A3E9K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D852EA43F629E5AB6CC95ECED7B55D55FD49F612D83757CBA7D14990EEBDC6859AAA02C31A1A3E9K0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2766</Words>
  <Characters>15768</Characters>
  <Application>Microsoft Office Word</Application>
  <DocSecurity>0</DocSecurity>
  <Lines>131</Lines>
  <Paragraphs>36</Paragraphs>
  <ScaleCrop>false</ScaleCrop>
  <Company/>
  <LinksUpToDate>false</LinksUpToDate>
  <CharactersWithSpaces>18498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kinder</dc:creator>
  <cp:lastModifiedBy>kinder</cp:lastModifiedBy>
  <cp:revision>4</cp:revision>
  <dcterms:created xsi:type="dcterms:W3CDTF">2015-11-23T10:42:00Z</dcterms:created>
  <dcterms:modified xsi:type="dcterms:W3CDTF">2015-11-23T10:48:00Z</dcterms:modified>
</cp:coreProperties>
</file>